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2" w:rsidRPr="0002165D" w:rsidRDefault="00415A22" w:rsidP="0002165D">
      <w:pPr>
        <w:pStyle w:val="Szvegtrzs"/>
        <w:spacing w:line="269" w:lineRule="auto"/>
        <w:jc w:val="center"/>
        <w:rPr>
          <w:rFonts w:asciiTheme="majorHAnsi" w:hAnsiTheme="majorHAnsi" w:cstheme="majorHAnsi"/>
          <w:bCs/>
          <w:color w:val="000000"/>
        </w:rPr>
      </w:pPr>
    </w:p>
    <w:p w:rsidR="00415A22" w:rsidRPr="0002165D" w:rsidRDefault="00415A22" w:rsidP="0002165D">
      <w:pPr>
        <w:spacing w:line="269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02165D">
        <w:rPr>
          <w:rFonts w:asciiTheme="majorHAnsi" w:hAnsiTheme="majorHAnsi" w:cstheme="majorHAnsi"/>
          <w:b/>
          <w:color w:val="000000"/>
          <w:sz w:val="28"/>
          <w:szCs w:val="28"/>
        </w:rPr>
        <w:t>KÖTELEZETTSÉGVÁLLALÓ NYILATKOZAT</w:t>
      </w:r>
    </w:p>
    <w:p w:rsidR="00415A22" w:rsidRPr="0002165D" w:rsidRDefault="00415A22" w:rsidP="0002165D">
      <w:pPr>
        <w:spacing w:line="269" w:lineRule="auto"/>
        <w:jc w:val="center"/>
        <w:rPr>
          <w:rFonts w:asciiTheme="majorHAnsi" w:hAnsiTheme="majorHAnsi" w:cstheme="majorHAnsi"/>
          <w:color w:val="000000"/>
        </w:rPr>
      </w:pPr>
    </w:p>
    <w:p w:rsidR="00415A22" w:rsidRPr="0002165D" w:rsidRDefault="00415A22" w:rsidP="0002165D">
      <w:pPr>
        <w:spacing w:line="269" w:lineRule="auto"/>
        <w:jc w:val="center"/>
        <w:rPr>
          <w:rFonts w:asciiTheme="majorHAnsi" w:hAnsiTheme="majorHAnsi" w:cstheme="majorHAnsi"/>
          <w:color w:val="000000"/>
        </w:rPr>
      </w:pPr>
    </w:p>
    <w:p w:rsidR="00415A22" w:rsidRPr="0002165D" w:rsidRDefault="00415A22" w:rsidP="0002165D">
      <w:pPr>
        <w:spacing w:line="269" w:lineRule="auto"/>
        <w:jc w:val="center"/>
        <w:rPr>
          <w:rFonts w:asciiTheme="majorHAnsi" w:hAnsiTheme="majorHAnsi" w:cstheme="majorHAnsi"/>
          <w:color w:val="000000"/>
        </w:rPr>
      </w:pPr>
    </w:p>
    <w:p w:rsidR="00415A22" w:rsidRPr="0002165D" w:rsidRDefault="00415A22" w:rsidP="0002165D">
      <w:pPr>
        <w:spacing w:line="269" w:lineRule="auto"/>
        <w:jc w:val="center"/>
        <w:rPr>
          <w:rFonts w:asciiTheme="majorHAnsi" w:hAnsiTheme="majorHAnsi" w:cstheme="majorHAnsi"/>
          <w:color w:val="000000"/>
        </w:rPr>
      </w:pPr>
    </w:p>
    <w:p w:rsidR="00CF33AA" w:rsidRPr="00CF33AA" w:rsidRDefault="00415A22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>Alulírott …………………………………………………………………………….…….</w:t>
      </w:r>
      <w:r w:rsid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(születési hely és idő:.................................................</w:t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>,</w:t>
      </w:r>
      <w:r w:rsid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lakcím: .........................................)</w:t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mint </w:t>
      </w:r>
      <w:r w:rsid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a 2019. április 26-28 között Budapesten megrendezésre kerülő </w:t>
      </w:r>
      <w:r w:rsidR="00A025BD" w:rsidRP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FEMM </w:t>
      </w:r>
      <w:proofErr w:type="spellStart"/>
      <w:r w:rsidR="00A025BD" w:rsidRPr="00A025BD">
        <w:rPr>
          <w:rFonts w:asciiTheme="majorHAnsi" w:hAnsiTheme="majorHAnsi" w:cstheme="majorHAnsi"/>
          <w:b w:val="0"/>
          <w:color w:val="000000"/>
          <w:sz w:val="24"/>
          <w:szCs w:val="24"/>
        </w:rPr>
        <w:t>Medical</w:t>
      </w:r>
      <w:proofErr w:type="spellEnd"/>
      <w:r w:rsidR="00A025BD" w:rsidRP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Management </w:t>
      </w:r>
      <w:r w:rsidR="00A025B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képzésre vonatkozó, a Katolikus Szeretetszolgálat támogatására </w:t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pályázó 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vállal</w:t>
      </w:r>
      <w:r w:rsid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om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, hogy legalább 2019. </w:t>
      </w:r>
      <w:r w:rsid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december 31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-ig</w:t>
      </w:r>
      <w:proofErr w:type="gramEnd"/>
    </w:p>
    <w:p w:rsidR="00CF33AA" w:rsidRPr="00CF33AA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a</w:t>
      </w:r>
      <w:proofErr w:type="gramEnd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)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ab/>
        <w:t>művi terhesség-megszakítást nem vég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zek/ abban nem közreműködök, </w:t>
      </w:r>
    </w:p>
    <w:p w:rsidR="00CF33AA" w:rsidRPr="00CF33AA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b)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ab/>
        <w:t>fogamzásgátló tablettát, eszközt fogamzásgátlási céllal nem állít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ok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be, ill. alkalmaz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ok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,</w:t>
      </w:r>
    </w:p>
    <w:p w:rsidR="00CF33AA" w:rsidRPr="00CF33AA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c)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proofErr w:type="spellStart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inseminatioban</w:t>
      </w:r>
      <w:proofErr w:type="spellEnd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nem vesz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ek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részt,</w:t>
      </w:r>
    </w:p>
    <w:p w:rsidR="00CF33AA" w:rsidRPr="00CF33AA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d)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ab/>
        <w:t>mesterséges megtermékenyítés semmilyen formáját nem végz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em/ abban nem közreműködök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,</w:t>
      </w:r>
    </w:p>
    <w:p w:rsidR="00CF33AA" w:rsidRPr="00CF33AA" w:rsidRDefault="00BA3E49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proofErr w:type="gramStart"/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e</w:t>
      </w:r>
      <w:proofErr w:type="gramEnd"/>
      <w:r>
        <w:rPr>
          <w:rFonts w:asciiTheme="majorHAnsi" w:hAnsiTheme="majorHAnsi" w:cstheme="majorHAnsi"/>
          <w:b w:val="0"/>
          <w:color w:val="000000"/>
          <w:sz w:val="24"/>
          <w:szCs w:val="24"/>
        </w:rPr>
        <w:t>)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="004F3B7B">
        <w:rPr>
          <w:rFonts w:asciiTheme="majorHAnsi" w:hAnsiTheme="majorHAnsi" w:cstheme="majorHAnsi"/>
          <w:b w:val="0"/>
          <w:color w:val="000000"/>
          <w:sz w:val="24"/>
          <w:szCs w:val="24"/>
        </w:rPr>
        <w:t>tevékenységemet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a </w:t>
      </w:r>
      <w:r w:rsidR="004F3B7B" w:rsidRPr="004F3B7B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FEMM módszer 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szellemiségében</w:t>
      </w:r>
      <w:r w:rsidR="00707CEE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végz</w:t>
      </w:r>
      <w:r w:rsidR="00707CEE">
        <w:rPr>
          <w:rFonts w:asciiTheme="majorHAnsi" w:hAnsiTheme="majorHAnsi" w:cstheme="majorHAnsi"/>
          <w:b w:val="0"/>
          <w:color w:val="000000"/>
          <w:sz w:val="24"/>
          <w:szCs w:val="24"/>
        </w:rPr>
        <w:t>em</w:t>
      </w:r>
      <w:r w:rsidR="00CF33AA"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,</w:t>
      </w:r>
    </w:p>
    <w:p w:rsidR="00283FDB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f)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="004F3B7B" w:rsidRPr="004F3B7B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FEMM módszer 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alkalmazásá</w:t>
      </w:r>
      <w:r w:rsidR="004F3B7B">
        <w:rPr>
          <w:rFonts w:asciiTheme="majorHAnsi" w:hAnsiTheme="majorHAnsi" w:cstheme="majorHAnsi"/>
          <w:b w:val="0"/>
          <w:color w:val="000000"/>
          <w:sz w:val="24"/>
          <w:szCs w:val="24"/>
        </w:rPr>
        <w:t>t páciensei körében népszerűsítem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.</w:t>
      </w:r>
    </w:p>
    <w:p w:rsidR="00283FDB" w:rsidRDefault="00283FDB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:rsidR="00CF33AA" w:rsidRPr="00CF33AA" w:rsidRDefault="00CF33AA" w:rsidP="00CF33AA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Kijelentem továbbá, hogy ismerem </w:t>
      </w:r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a katolikus Egyháznak az emberi élet továbbadására (</w:t>
      </w:r>
      <w:proofErr w:type="spellStart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Human</w:t>
      </w:r>
      <w:r w:rsidR="005A57BC">
        <w:rPr>
          <w:rFonts w:asciiTheme="majorHAnsi" w:hAnsiTheme="majorHAnsi" w:cstheme="majorHAnsi"/>
          <w:b w:val="0"/>
          <w:color w:val="000000"/>
          <w:sz w:val="24"/>
          <w:szCs w:val="24"/>
        </w:rPr>
        <w:t>a</w:t>
      </w:r>
      <w:bookmarkStart w:id="0" w:name="_GoBack"/>
      <w:bookmarkEnd w:id="0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>e</w:t>
      </w:r>
      <w:proofErr w:type="spellEnd"/>
      <w:r w:rsidRPr="00CF33A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vitae enciklika) és védelmére vonatkozó tanításá</w:t>
      </w:r>
      <w:r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t. </w:t>
      </w:r>
    </w:p>
    <w:p w:rsidR="00283FDB" w:rsidRDefault="00283FDB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>………………………………….</w:t>
      </w: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    Dátum</w:t>
      </w: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  <w:t xml:space="preserve">    ……………………………………………………..</w:t>
      </w:r>
    </w:p>
    <w:p w:rsidR="00415A22" w:rsidRPr="0002165D" w:rsidRDefault="00415A22" w:rsidP="0002165D">
      <w:pPr>
        <w:pStyle w:val="Szvegtrzs"/>
        <w:spacing w:line="269" w:lineRule="auto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</w:r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ab/>
        <w:t xml:space="preserve">       </w:t>
      </w:r>
      <w:proofErr w:type="gramStart"/>
      <w:r w:rsidRPr="0002165D">
        <w:rPr>
          <w:rFonts w:asciiTheme="majorHAnsi" w:hAnsiTheme="majorHAnsi" w:cstheme="majorHAnsi"/>
          <w:b w:val="0"/>
          <w:color w:val="000000"/>
          <w:sz w:val="24"/>
          <w:szCs w:val="24"/>
        </w:rPr>
        <w:t>pályázó</w:t>
      </w:r>
      <w:proofErr w:type="gramEnd"/>
    </w:p>
    <w:p w:rsidR="001509C5" w:rsidRPr="0002165D" w:rsidRDefault="001509C5" w:rsidP="0002165D">
      <w:pPr>
        <w:spacing w:line="269" w:lineRule="auto"/>
        <w:rPr>
          <w:rFonts w:asciiTheme="majorHAnsi" w:hAnsiTheme="majorHAnsi" w:cstheme="majorHAnsi"/>
        </w:rPr>
      </w:pPr>
    </w:p>
    <w:sectPr w:rsidR="001509C5" w:rsidRPr="0002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28B"/>
    <w:multiLevelType w:val="hybridMultilevel"/>
    <w:tmpl w:val="EA4294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22"/>
    <w:rsid w:val="0002165D"/>
    <w:rsid w:val="000A206A"/>
    <w:rsid w:val="001509C5"/>
    <w:rsid w:val="00283FDB"/>
    <w:rsid w:val="003A7CA5"/>
    <w:rsid w:val="00415A22"/>
    <w:rsid w:val="00493399"/>
    <w:rsid w:val="004F3B7B"/>
    <w:rsid w:val="005A57BC"/>
    <w:rsid w:val="00707CEE"/>
    <w:rsid w:val="00736959"/>
    <w:rsid w:val="008F5F11"/>
    <w:rsid w:val="009416C0"/>
    <w:rsid w:val="00A025BD"/>
    <w:rsid w:val="00BA3E49"/>
    <w:rsid w:val="00CA0FBD"/>
    <w:rsid w:val="00CF33AA"/>
    <w:rsid w:val="00E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15A22"/>
    <w:pPr>
      <w:spacing w:after="120"/>
      <w:jc w:val="both"/>
    </w:pPr>
    <w:rPr>
      <w:rFonts w:ascii="Arial" w:hAnsi="Arial"/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15A22"/>
    <w:rPr>
      <w:rFonts w:ascii="Arial" w:eastAsia="Times New Roman" w:hAnsi="Arial" w:cs="Times New Roman"/>
      <w:b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15A22"/>
    <w:pPr>
      <w:spacing w:after="120"/>
      <w:jc w:val="both"/>
    </w:pPr>
    <w:rPr>
      <w:rFonts w:ascii="Arial" w:hAnsi="Arial"/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15A22"/>
    <w:rPr>
      <w:rFonts w:ascii="Arial" w:eastAsia="Times New Roman" w:hAnsi="Arial" w:cs="Times New Roman"/>
      <w:b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Zombory</dc:creator>
  <cp:keywords/>
  <dc:description/>
  <cp:lastModifiedBy>Dr. Zombory Katarzyna</cp:lastModifiedBy>
  <cp:revision>16</cp:revision>
  <dcterms:created xsi:type="dcterms:W3CDTF">2019-01-20T14:25:00Z</dcterms:created>
  <dcterms:modified xsi:type="dcterms:W3CDTF">2019-02-12T12:50:00Z</dcterms:modified>
</cp:coreProperties>
</file>